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19BE67A2">
                <wp:simplePos x="0" y="0"/>
                <wp:positionH relativeFrom="margin">
                  <wp:posOffset>2642870</wp:posOffset>
                </wp:positionH>
                <wp:positionV relativeFrom="paragraph">
                  <wp:posOffset>2540</wp:posOffset>
                </wp:positionV>
                <wp:extent cx="2994660" cy="1981835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39183DB8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5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2027B3F6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2E5AE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Roberto Muñoz de León</w:t>
                            </w:r>
                            <w:r w:rsid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7AB404EF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Comisión </w:t>
                            </w:r>
                            <w:r w:rsidR="002E5AE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Nacional de Honestidad y Justicia de MORENA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1pt;margin-top:.2pt;width:235.8pt;height:15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39183DB8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5AEC">
                        <w:rPr>
                          <w:rFonts w:ascii="Arial" w:hAnsi="Arial" w:cs="Arial"/>
                          <w:sz w:val="24"/>
                          <w:szCs w:val="24"/>
                        </w:rPr>
                        <w:t>100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2027B3F6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2E5AE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Roberto Muñoz de León</w:t>
                      </w:r>
                      <w:r w:rsid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7AB404EF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Comisión </w:t>
                      </w:r>
                      <w:r w:rsidR="002E5AE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Nacional de Honestidad y Justicia de MORENA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79BF7B5" w14:textId="77777777" w:rsidR="00EE6E37" w:rsidRDefault="00EE6E3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6F8C8535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3A1D5F">
        <w:rPr>
          <w:rFonts w:ascii="Arial" w:eastAsia="Times New Roman" w:hAnsi="Arial" w:cs="Arial"/>
          <w:bCs/>
          <w:sz w:val="24"/>
          <w:szCs w:val="24"/>
          <w:lang w:eastAsia="es-MX"/>
        </w:rPr>
        <w:t>4</w:t>
      </w:r>
      <w:r w:rsidR="002E5AEC">
        <w:rPr>
          <w:rFonts w:ascii="Arial" w:eastAsia="Times New Roman" w:hAnsi="Arial" w:cs="Arial"/>
          <w:bCs/>
          <w:sz w:val="24"/>
          <w:szCs w:val="24"/>
          <w:lang w:eastAsia="es-MX"/>
        </w:rPr>
        <w:t>05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3A1D5F">
        <w:rPr>
          <w:rFonts w:ascii="Arial" w:eastAsia="Times New Roman" w:hAnsi="Arial" w:cs="Arial"/>
          <w:bCs/>
          <w:sz w:val="24"/>
          <w:szCs w:val="24"/>
          <w:lang w:eastAsia="es-MX"/>
        </w:rPr>
        <w:t>trece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3A1D5F">
        <w:rPr>
          <w:rFonts w:ascii="Arial" w:eastAsia="Times New Roman" w:hAnsi="Arial" w:cs="Arial"/>
          <w:bCs/>
          <w:sz w:val="24"/>
          <w:szCs w:val="24"/>
          <w:lang w:eastAsia="es-MX"/>
        </w:rPr>
        <w:t>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BC7644" w14:paraId="398890A8" w14:textId="77777777" w:rsidTr="002E5AEC">
        <w:tc>
          <w:tcPr>
            <w:tcW w:w="2972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5856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2E5AEC">
        <w:tc>
          <w:tcPr>
            <w:tcW w:w="2972" w:type="dxa"/>
          </w:tcPr>
          <w:p w14:paraId="47223FF1" w14:textId="183F7FB5" w:rsidR="00BC7644" w:rsidRPr="007D1034" w:rsidRDefault="003A1D5F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SM-SGA-OA-33</w:t>
            </w:r>
            <w:r w:rsidR="002E5A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/2021, por el que se remite un Acuerdo Plenario de Reencauzamiento dictado por la Sala Regional Monterrey.</w:t>
            </w:r>
          </w:p>
        </w:tc>
        <w:tc>
          <w:tcPr>
            <w:tcW w:w="5856" w:type="dxa"/>
          </w:tcPr>
          <w:p w14:paraId="07FBE243" w14:textId="1725336A" w:rsidR="00BC7644" w:rsidRPr="00F92EEF" w:rsidRDefault="00EE6E37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EE6E3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Resolución </w:t>
            </w:r>
            <w:r w:rsidR="002E5AEC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CNHJ-AGS-489/2021, dictada por la Comisión Nacional de Honestidad y Justicia de MORENA, por la que confirmó la designación de una mujer como candidata a la presidencia municipal de Calvillo al considerar que sí se cumplieron con todos los requisitos del procedimiento de selección de las candidaturas</w:t>
            </w:r>
            <w:r w:rsidRPr="00EE6E3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5DE729E1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0F7DA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trece</w:t>
      </w:r>
      <w:r w:rsidR="00F816B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 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199AF0AF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100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452A6D6E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Electoral del Estado de Aguascalientes, túrnese los autos a la Ponencia de la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Magistrada 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563127">
    <w:pPr>
      <w:pStyle w:val="Piedepgina"/>
      <w:jc w:val="right"/>
    </w:pPr>
  </w:p>
  <w:p w14:paraId="6F882EB5" w14:textId="77777777" w:rsidR="00F71849" w:rsidRDefault="00563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563127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563127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563127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563127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563127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563127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70BFD"/>
    <w:rsid w:val="002A3B51"/>
    <w:rsid w:val="002E5AEC"/>
    <w:rsid w:val="003A1D5F"/>
    <w:rsid w:val="00417A26"/>
    <w:rsid w:val="00563127"/>
    <w:rsid w:val="005A2705"/>
    <w:rsid w:val="009174F9"/>
    <w:rsid w:val="00937A8F"/>
    <w:rsid w:val="0096277D"/>
    <w:rsid w:val="00A070CA"/>
    <w:rsid w:val="00A16373"/>
    <w:rsid w:val="00A515EA"/>
    <w:rsid w:val="00A56431"/>
    <w:rsid w:val="00AD399C"/>
    <w:rsid w:val="00BC7644"/>
    <w:rsid w:val="00BE066B"/>
    <w:rsid w:val="00E72D51"/>
    <w:rsid w:val="00E977CE"/>
    <w:rsid w:val="00EE6E37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6</cp:revision>
  <cp:lastPrinted>2021-04-14T03:33:00Z</cp:lastPrinted>
  <dcterms:created xsi:type="dcterms:W3CDTF">2021-03-07T18:55:00Z</dcterms:created>
  <dcterms:modified xsi:type="dcterms:W3CDTF">2021-04-14T03:49:00Z</dcterms:modified>
</cp:coreProperties>
</file>